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A1" w:rsidRDefault="000C43A1" w:rsidP="00AC494C">
      <w:pPr>
        <w:rPr>
          <w:rFonts w:ascii="Rockwell" w:hAnsi="Rockwell"/>
        </w:rPr>
      </w:pPr>
    </w:p>
    <w:p w:rsidR="000C43A1" w:rsidRPr="009B2D2A" w:rsidRDefault="000C43A1" w:rsidP="000C43A1">
      <w:pPr>
        <w:jc w:val="center"/>
        <w:rPr>
          <w:rFonts w:ascii="Bookman Old Style" w:hAnsi="Bookman Old Style"/>
        </w:rPr>
      </w:pPr>
      <w:r w:rsidRPr="009B2D2A">
        <w:rPr>
          <w:rFonts w:ascii="Bookman Old Style" w:hAnsi="Bookman Old Style"/>
        </w:rPr>
        <w:t>United States History</w:t>
      </w:r>
    </w:p>
    <w:p w:rsidR="000C43A1" w:rsidRPr="009B2D2A" w:rsidRDefault="000C43A1" w:rsidP="000C43A1">
      <w:pPr>
        <w:jc w:val="center"/>
        <w:rPr>
          <w:rFonts w:ascii="Bookman Old Style" w:hAnsi="Bookman Old Style"/>
        </w:rPr>
      </w:pPr>
      <w:r w:rsidRPr="009B2D2A">
        <w:rPr>
          <w:rFonts w:ascii="Bookman Old Style" w:hAnsi="Bookman Old Style"/>
        </w:rPr>
        <w:t xml:space="preserve"> 2013-2014 Syllabus</w:t>
      </w:r>
    </w:p>
    <w:p w:rsidR="00E60C0C" w:rsidRDefault="00E60C0C" w:rsidP="000C43A1">
      <w:pPr>
        <w:jc w:val="center"/>
        <w:rPr>
          <w:rFonts w:ascii="Rockwell" w:hAnsi="Rockwell"/>
        </w:rPr>
      </w:pPr>
      <w:r>
        <w:rPr>
          <w:noProof/>
        </w:rPr>
        <w:drawing>
          <wp:anchor distT="0" distB="0" distL="114300" distR="114300" simplePos="0" relativeHeight="251660288" behindDoc="1" locked="0" layoutInCell="1" allowOverlap="1" wp14:anchorId="545E2579" wp14:editId="3AD079AF">
            <wp:simplePos x="0" y="0"/>
            <wp:positionH relativeFrom="column">
              <wp:posOffset>3878580</wp:posOffset>
            </wp:positionH>
            <wp:positionV relativeFrom="paragraph">
              <wp:posOffset>123190</wp:posOffset>
            </wp:positionV>
            <wp:extent cx="1874520" cy="1251585"/>
            <wp:effectExtent l="0" t="0" r="0" b="5715"/>
            <wp:wrapNone/>
            <wp:docPr id="4" name="irc_mi" descr="http://1950immigration.files.wordpress.com/2012/02/bracero-program.jp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950immigration.files.wordpress.com/2012/02/bracero-program.jpg?w=6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0D0139D" wp14:editId="798D5103">
            <wp:simplePos x="0" y="0"/>
            <wp:positionH relativeFrom="column">
              <wp:posOffset>1897380</wp:posOffset>
            </wp:positionH>
            <wp:positionV relativeFrom="paragraph">
              <wp:posOffset>125095</wp:posOffset>
            </wp:positionV>
            <wp:extent cx="1981200" cy="1238250"/>
            <wp:effectExtent l="0" t="0" r="0" b="0"/>
            <wp:wrapNone/>
            <wp:docPr id="2" name="Picture 2" descr="http://rlw33.files.wordpress.com/2007/04/revolutionary_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lw33.files.wordpress.com/2007/04/revolutionary_wa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D69DE58" wp14:editId="2183B25C">
            <wp:simplePos x="0" y="0"/>
            <wp:positionH relativeFrom="column">
              <wp:posOffset>373380</wp:posOffset>
            </wp:positionH>
            <wp:positionV relativeFrom="paragraph">
              <wp:posOffset>125730</wp:posOffset>
            </wp:positionV>
            <wp:extent cx="1524635" cy="1242060"/>
            <wp:effectExtent l="0" t="0" r="0" b="0"/>
            <wp:wrapNone/>
            <wp:docPr id="3" name="irc_mi" descr="http://ionenewsone.files.wordpress.com/2009/02/picture-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onenewsone.files.wordpress.com/2009/02/picture-89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635"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C0C" w:rsidRDefault="00E60C0C" w:rsidP="000C43A1">
      <w:pPr>
        <w:jc w:val="center"/>
        <w:rPr>
          <w:rFonts w:ascii="Rockwell" w:hAnsi="Rockwell"/>
        </w:rPr>
      </w:pPr>
    </w:p>
    <w:p w:rsidR="00E60C0C" w:rsidRDefault="00E60C0C" w:rsidP="000C43A1">
      <w:pPr>
        <w:jc w:val="center"/>
        <w:rPr>
          <w:rFonts w:ascii="Rockwell" w:hAnsi="Rockwell"/>
        </w:rPr>
      </w:pPr>
    </w:p>
    <w:p w:rsidR="001B5D7F" w:rsidRDefault="001B5D7F" w:rsidP="001B5D7F">
      <w:pPr>
        <w:rPr>
          <w:rFonts w:ascii="Rockwell" w:hAnsi="Rockwell"/>
        </w:rPr>
      </w:pPr>
    </w:p>
    <w:p w:rsidR="00E60C0C" w:rsidRDefault="00E60C0C" w:rsidP="001B5D7F">
      <w:pPr>
        <w:rPr>
          <w:rFonts w:ascii="Rockwell" w:hAnsi="Rockwell"/>
        </w:rPr>
      </w:pPr>
    </w:p>
    <w:p w:rsidR="00E60C0C" w:rsidRDefault="00E60C0C" w:rsidP="001B5D7F">
      <w:pPr>
        <w:rPr>
          <w:rFonts w:ascii="Rockwell" w:hAnsi="Rockwell"/>
        </w:rPr>
      </w:pPr>
    </w:p>
    <w:p w:rsidR="00E60C0C" w:rsidRDefault="00E60C0C" w:rsidP="001B5D7F">
      <w:pPr>
        <w:rPr>
          <w:rFonts w:ascii="Rockwell" w:hAnsi="Rockwell"/>
        </w:rPr>
      </w:pPr>
    </w:p>
    <w:p w:rsidR="00E60C0C" w:rsidRDefault="00E60C0C" w:rsidP="001B5D7F">
      <w:pPr>
        <w:rPr>
          <w:rFonts w:ascii="Rockwell" w:hAnsi="Rockwell"/>
        </w:rPr>
      </w:pPr>
    </w:p>
    <w:p w:rsidR="00E60C0C" w:rsidRPr="005A6B2A" w:rsidRDefault="00E60C0C" w:rsidP="001B5D7F"/>
    <w:p w:rsidR="000C43A1" w:rsidRPr="005A6B2A" w:rsidRDefault="001B5D7F" w:rsidP="001B5D7F">
      <w:r w:rsidRPr="005A6B2A">
        <w:t xml:space="preserve">Welcome to </w:t>
      </w:r>
      <w:r w:rsidR="00B41293" w:rsidRPr="005A6B2A">
        <w:t xml:space="preserve">your </w:t>
      </w:r>
      <w:r w:rsidRPr="005A6B2A">
        <w:t>Junior Year! I</w:t>
      </w:r>
      <w:r w:rsidR="00B41293" w:rsidRPr="005A6B2A">
        <w:t xml:space="preserve"> hate to break it to you but it’s probably the hardest</w:t>
      </w:r>
      <w:r w:rsidR="00E60C0C" w:rsidRPr="005A6B2A">
        <w:t>. Whenever you’re considering giving in</w:t>
      </w:r>
      <w:r w:rsidRPr="005A6B2A">
        <w:t xml:space="preserve"> and binge watching Americas Next Top Model i</w:t>
      </w:r>
      <w:r w:rsidR="00E60C0C" w:rsidRPr="005A6B2A">
        <w:t>nstead of studying for SATS…</w:t>
      </w:r>
      <w:r w:rsidRPr="005A6B2A">
        <w:t xml:space="preserve"> remember… next year you will be relaxing with your college acceptance letters and it will all be worth it!</w:t>
      </w:r>
    </w:p>
    <w:p w:rsidR="000C43A1" w:rsidRPr="009B2D2A" w:rsidRDefault="000C43A1" w:rsidP="000C43A1">
      <w:pPr>
        <w:rPr>
          <w:rFonts w:ascii="Rockwell" w:hAnsi="Rockwell"/>
          <w:b/>
        </w:rPr>
      </w:pPr>
    </w:p>
    <w:p w:rsidR="009B2D2A" w:rsidRDefault="009B2D2A" w:rsidP="00AC494C">
      <w:r w:rsidRPr="009B2D2A">
        <w:rPr>
          <w:b/>
        </w:rPr>
        <w:t>Fall Term Class Description</w:t>
      </w:r>
      <w:r w:rsidR="008542C8" w:rsidRPr="009B2D2A">
        <w:rPr>
          <w:b/>
        </w:rPr>
        <w:t>:</w:t>
      </w:r>
      <w:r w:rsidR="008542C8">
        <w:t xml:space="preserve"> </w:t>
      </w:r>
    </w:p>
    <w:p w:rsidR="009B2D2A" w:rsidRDefault="009B2D2A" w:rsidP="00AC494C">
      <w:r>
        <w:t>United States history in the fall term focuses upon events leading up to the Revolutionary War through the War of 1812. The term is divided into three units.  In the first, students will examine the settlement of the colonies and the circumstances that led to the Revolution.  Secondly, students will study the war and the formation of the United States, culminating in the ratification of the Constitution.  Finally, students will study the debate over federalism and the War of 1812</w:t>
      </w:r>
    </w:p>
    <w:p w:rsidR="009B2D2A" w:rsidRDefault="009B2D2A" w:rsidP="00AC494C"/>
    <w:p w:rsidR="009B2D2A" w:rsidRDefault="009B2D2A" w:rsidP="009B2D2A">
      <w:r>
        <w:rPr>
          <w:b/>
        </w:rPr>
        <w:t>Required</w:t>
      </w:r>
      <w:r w:rsidRPr="004B3BA1">
        <w:rPr>
          <w:b/>
        </w:rPr>
        <w:t xml:space="preserve"> Reading</w:t>
      </w:r>
      <w:r>
        <w:t>:</w:t>
      </w:r>
    </w:p>
    <w:p w:rsidR="009B2D2A" w:rsidRDefault="009B2D2A" w:rsidP="009B2D2A"/>
    <w:p w:rsidR="009B2D2A" w:rsidRDefault="009B2D2A" w:rsidP="009B2D2A">
      <w:pPr>
        <w:ind w:left="720" w:hanging="720"/>
      </w:pPr>
      <w:r>
        <w:t xml:space="preserve">Brinkley, Alan. </w:t>
      </w:r>
      <w:r w:rsidRPr="00134B23">
        <w:rPr>
          <w:i/>
        </w:rPr>
        <w:t>The Unfinished Nation: A Concise History of the American People</w:t>
      </w:r>
      <w:r>
        <w:rPr>
          <w:i/>
        </w:rPr>
        <w:t>: Volume 1: To 1877 (Fifth Edition).</w:t>
      </w:r>
      <w:r>
        <w:t xml:space="preserve"> Boston: McGraw Hill, 2008.</w:t>
      </w:r>
    </w:p>
    <w:p w:rsidR="009B2D2A" w:rsidRDefault="009B2D2A" w:rsidP="009B2D2A">
      <w:pPr>
        <w:ind w:left="720" w:hanging="720"/>
      </w:pPr>
    </w:p>
    <w:p w:rsidR="009B2D2A" w:rsidRDefault="009B2D2A" w:rsidP="009B2D2A">
      <w:pPr>
        <w:ind w:left="720" w:hanging="720"/>
      </w:pPr>
      <w:r>
        <w:t xml:space="preserve">Morgan, Edmund S. </w:t>
      </w:r>
      <w:proofErr w:type="gramStart"/>
      <w:r>
        <w:rPr>
          <w:i/>
        </w:rPr>
        <w:t>The Birth of the Republic, 1763-89 (Third Edition).</w:t>
      </w:r>
      <w:proofErr w:type="gramEnd"/>
      <w:r>
        <w:rPr>
          <w:i/>
        </w:rPr>
        <w:t xml:space="preserve"> </w:t>
      </w:r>
      <w:r>
        <w:t>Chicago: University of Chicago Press, 1992.</w:t>
      </w:r>
    </w:p>
    <w:p w:rsidR="009B2D2A" w:rsidRDefault="009B2D2A" w:rsidP="009B2D2A">
      <w:pPr>
        <w:ind w:left="1440" w:hanging="720"/>
      </w:pPr>
    </w:p>
    <w:p w:rsidR="004F470A" w:rsidRPr="004F470A" w:rsidRDefault="009B2D2A" w:rsidP="000C43A1">
      <w:r>
        <w:t>Additionally, students will be assigned a variety of primary documents and secondary sources.</w:t>
      </w:r>
    </w:p>
    <w:p w:rsidR="004F470A" w:rsidRDefault="004F470A" w:rsidP="009B2D2A">
      <w:pPr>
        <w:rPr>
          <w:b/>
        </w:rPr>
      </w:pPr>
    </w:p>
    <w:p w:rsidR="000C43A1" w:rsidRPr="009B2D2A" w:rsidRDefault="009D7719" w:rsidP="009B2D2A">
      <w:pPr>
        <w:rPr>
          <w:b/>
        </w:rPr>
      </w:pPr>
      <w:r w:rsidRPr="009B2D2A">
        <w:rPr>
          <w:b/>
        </w:rPr>
        <w:t>Basic Timeline</w:t>
      </w:r>
      <w:r w:rsidR="004F470A">
        <w:rPr>
          <w:b/>
        </w:rPr>
        <w:t xml:space="preserve"> for Full Year</w:t>
      </w:r>
      <w:r w:rsidR="009B2D2A">
        <w:rPr>
          <w:b/>
        </w:rPr>
        <w:t>:</w:t>
      </w:r>
    </w:p>
    <w:p w:rsidR="000C43A1" w:rsidRDefault="000C43A1" w:rsidP="000C43A1">
      <w:pPr>
        <w:jc w:val="center"/>
        <w:rPr>
          <w:rFonts w:ascii="Rockwell" w:hAnsi="Rockwell"/>
        </w:rPr>
      </w:pPr>
    </w:p>
    <w:p w:rsidR="00B41293" w:rsidRDefault="009B2D2A" w:rsidP="001B5D7F">
      <w:pPr>
        <w:rPr>
          <w:b/>
        </w:rPr>
      </w:pPr>
      <w:r>
        <w:rPr>
          <w:b/>
        </w:rPr>
        <w:t>Fall</w:t>
      </w:r>
      <w:r w:rsidR="009D7719">
        <w:rPr>
          <w:b/>
        </w:rPr>
        <w:t xml:space="preserve">: </w:t>
      </w:r>
    </w:p>
    <w:p w:rsidR="00B41293" w:rsidRDefault="009D7719" w:rsidP="00B41293">
      <w:pPr>
        <w:ind w:firstLine="720"/>
      </w:pPr>
      <w:r w:rsidRPr="009D7719">
        <w:t>Pre-Columbian N</w:t>
      </w:r>
      <w:r w:rsidR="00B41293">
        <w:t xml:space="preserve">ative American Civilizations </w:t>
      </w:r>
    </w:p>
    <w:p w:rsidR="00B41293" w:rsidRDefault="00B41293" w:rsidP="00B41293">
      <w:pPr>
        <w:ind w:firstLine="720"/>
      </w:pPr>
      <w:r>
        <w:t>Colonial History</w:t>
      </w:r>
    </w:p>
    <w:p w:rsidR="00B41293" w:rsidRDefault="00B41293" w:rsidP="00B41293">
      <w:pPr>
        <w:ind w:firstLine="720"/>
      </w:pPr>
      <w:r>
        <w:t>Revolution</w:t>
      </w:r>
    </w:p>
    <w:p w:rsidR="00B41293" w:rsidRDefault="00B41293" w:rsidP="00B41293">
      <w:pPr>
        <w:ind w:firstLine="720"/>
      </w:pPr>
      <w:r>
        <w:t>Building a New Nation</w:t>
      </w:r>
    </w:p>
    <w:p w:rsidR="004F470A" w:rsidRPr="004F470A" w:rsidRDefault="004F470A" w:rsidP="004F470A">
      <w:pPr>
        <w:ind w:firstLine="720"/>
      </w:pPr>
      <w:r>
        <w:t>The War of 1812</w:t>
      </w:r>
    </w:p>
    <w:p w:rsidR="00B41293" w:rsidRDefault="009B2D2A" w:rsidP="000C43A1">
      <w:r>
        <w:rPr>
          <w:b/>
        </w:rPr>
        <w:t>Winter</w:t>
      </w:r>
      <w:r w:rsidR="009D7719">
        <w:rPr>
          <w:b/>
        </w:rPr>
        <w:t xml:space="preserve">: </w:t>
      </w:r>
    </w:p>
    <w:p w:rsidR="00B41293" w:rsidRDefault="00B41293" w:rsidP="00B41293">
      <w:pPr>
        <w:ind w:firstLine="720"/>
      </w:pPr>
      <w:r>
        <w:t>T</w:t>
      </w:r>
      <w:r w:rsidR="009D7719" w:rsidRPr="009D7719">
        <w:t xml:space="preserve">he Presidency of Jefferson </w:t>
      </w:r>
    </w:p>
    <w:p w:rsidR="00B41293" w:rsidRDefault="00B41293" w:rsidP="00B41293">
      <w:pPr>
        <w:ind w:firstLine="720"/>
      </w:pPr>
      <w:r>
        <w:t xml:space="preserve">The </w:t>
      </w:r>
      <w:proofErr w:type="spellStart"/>
      <w:r>
        <w:t>Jacksonian</w:t>
      </w:r>
      <w:proofErr w:type="spellEnd"/>
      <w:r>
        <w:t xml:space="preserve"> Era</w:t>
      </w:r>
    </w:p>
    <w:p w:rsidR="00B41293" w:rsidRDefault="00B41293" w:rsidP="00B41293">
      <w:pPr>
        <w:ind w:firstLine="720"/>
      </w:pPr>
      <w:r>
        <w:t xml:space="preserve">Sectionalism </w:t>
      </w:r>
    </w:p>
    <w:p w:rsidR="00B41293" w:rsidRDefault="00B41293" w:rsidP="00B41293">
      <w:pPr>
        <w:ind w:firstLine="720"/>
      </w:pPr>
      <w:r>
        <w:t>The Civil War</w:t>
      </w:r>
    </w:p>
    <w:p w:rsidR="00B41293" w:rsidRDefault="009D7719" w:rsidP="00B41293">
      <w:pPr>
        <w:ind w:firstLine="720"/>
      </w:pPr>
      <w:r w:rsidRPr="009D7719">
        <w:lastRenderedPageBreak/>
        <w:t>Reconstruction Era</w:t>
      </w:r>
    </w:p>
    <w:p w:rsidR="009D7719" w:rsidRPr="009D7719" w:rsidRDefault="00B41293" w:rsidP="00B41293">
      <w:pPr>
        <w:ind w:firstLine="720"/>
      </w:pPr>
      <w:r>
        <w:t>The Gilded Age</w:t>
      </w:r>
    </w:p>
    <w:p w:rsidR="000C43A1" w:rsidRDefault="009D7719" w:rsidP="004F470A">
      <w:pPr>
        <w:ind w:firstLine="720"/>
      </w:pPr>
      <w:r w:rsidRPr="009D7719">
        <w:t>*Research Paper Focus!</w:t>
      </w:r>
    </w:p>
    <w:p w:rsidR="004F470A" w:rsidRDefault="009B2D2A" w:rsidP="000C43A1">
      <w:pPr>
        <w:rPr>
          <w:b/>
        </w:rPr>
      </w:pPr>
      <w:r>
        <w:rPr>
          <w:b/>
        </w:rPr>
        <w:t>Spring</w:t>
      </w:r>
      <w:r w:rsidR="009D7719">
        <w:rPr>
          <w:b/>
        </w:rPr>
        <w:t xml:space="preserve">: </w:t>
      </w:r>
      <w:bookmarkStart w:id="0" w:name="_GoBack"/>
      <w:bookmarkEnd w:id="0"/>
    </w:p>
    <w:p w:rsidR="00B41293" w:rsidRPr="004F470A" w:rsidRDefault="009D7719" w:rsidP="004F470A">
      <w:pPr>
        <w:ind w:firstLine="720"/>
        <w:rPr>
          <w:b/>
        </w:rPr>
      </w:pPr>
      <w:r>
        <w:t>The 20</w:t>
      </w:r>
      <w:r w:rsidRPr="009D7719">
        <w:rPr>
          <w:vertAlign w:val="superscript"/>
        </w:rPr>
        <w:t>th</w:t>
      </w:r>
      <w:r>
        <w:t xml:space="preserve"> Century</w:t>
      </w:r>
    </w:p>
    <w:p w:rsidR="00B41293" w:rsidRDefault="00B41293" w:rsidP="000C43A1">
      <w:r>
        <w:tab/>
        <w:t>The Progressive era</w:t>
      </w:r>
    </w:p>
    <w:p w:rsidR="00B41293" w:rsidRDefault="00B41293" w:rsidP="000C43A1">
      <w:r>
        <w:tab/>
        <w:t>World War One and the Twenties</w:t>
      </w:r>
    </w:p>
    <w:p w:rsidR="00B41293" w:rsidRDefault="00B41293" w:rsidP="000C43A1">
      <w:r>
        <w:tab/>
        <w:t>The Depression and World War Two</w:t>
      </w:r>
    </w:p>
    <w:p w:rsidR="00B41293" w:rsidRDefault="00B41293" w:rsidP="000C43A1">
      <w:r>
        <w:tab/>
        <w:t xml:space="preserve">Civil Rights Movements </w:t>
      </w:r>
    </w:p>
    <w:p w:rsidR="00B41293" w:rsidRDefault="00B41293" w:rsidP="000C43A1">
      <w:r>
        <w:tab/>
        <w:t>The Cold War</w:t>
      </w:r>
    </w:p>
    <w:p w:rsidR="000C43A1" w:rsidRDefault="00B41293" w:rsidP="000C43A1">
      <w:r>
        <w:tab/>
        <w:t>The 21</w:t>
      </w:r>
      <w:r w:rsidRPr="00B41293">
        <w:rPr>
          <w:vertAlign w:val="superscript"/>
        </w:rPr>
        <w:t>st</w:t>
      </w:r>
      <w:r>
        <w:t xml:space="preserve"> Century</w:t>
      </w:r>
    </w:p>
    <w:p w:rsidR="00856B2F" w:rsidRDefault="00856B2F" w:rsidP="000C43A1"/>
    <w:p w:rsidR="000C43A1" w:rsidRPr="00856B2F" w:rsidRDefault="000C43A1" w:rsidP="000C43A1">
      <w:pPr>
        <w:rPr>
          <w:b/>
        </w:rPr>
      </w:pPr>
      <w:r w:rsidRPr="00856B2F">
        <w:rPr>
          <w:b/>
        </w:rPr>
        <w:t xml:space="preserve">This </w:t>
      </w:r>
      <w:r w:rsidR="009D7719" w:rsidRPr="00856B2F">
        <w:rPr>
          <w:b/>
        </w:rPr>
        <w:t>is just a preliminary outline, t</w:t>
      </w:r>
      <w:r w:rsidRPr="00856B2F">
        <w:rPr>
          <w:b/>
        </w:rPr>
        <w:t xml:space="preserve">he timeline may shift. </w:t>
      </w:r>
    </w:p>
    <w:p w:rsidR="004F470A" w:rsidRDefault="004F470A" w:rsidP="004F470A">
      <w:pPr>
        <w:rPr>
          <w:b/>
        </w:rPr>
      </w:pPr>
    </w:p>
    <w:p w:rsidR="004F470A" w:rsidRPr="009B2D2A" w:rsidRDefault="004F470A" w:rsidP="004F470A">
      <w:pPr>
        <w:rPr>
          <w:b/>
        </w:rPr>
      </w:pPr>
      <w:r w:rsidRPr="009B2D2A">
        <w:rPr>
          <w:b/>
        </w:rPr>
        <w:t>Skills:</w:t>
      </w:r>
    </w:p>
    <w:p w:rsidR="004F470A" w:rsidRDefault="004F470A" w:rsidP="004F470A">
      <w:pPr>
        <w:rPr>
          <w:rFonts w:cstheme="minorHAnsi"/>
        </w:rPr>
      </w:pPr>
      <w:r w:rsidRPr="00080E43">
        <w:rPr>
          <w:rFonts w:cstheme="minorHAnsi"/>
        </w:rPr>
        <w:t xml:space="preserve">In addition to the subject matter, students will work on developing their </w:t>
      </w:r>
      <w:r>
        <w:rPr>
          <w:rFonts w:cstheme="minorHAnsi"/>
        </w:rPr>
        <w:t xml:space="preserve">reading, </w:t>
      </w:r>
      <w:r w:rsidRPr="00080E43">
        <w:rPr>
          <w:rFonts w:cstheme="minorHAnsi"/>
        </w:rPr>
        <w:t>writing</w:t>
      </w:r>
      <w:r>
        <w:rPr>
          <w:rFonts w:cstheme="minorHAnsi"/>
        </w:rPr>
        <w:t>,</w:t>
      </w:r>
      <w:r w:rsidRPr="00080E43">
        <w:rPr>
          <w:rFonts w:cstheme="minorHAnsi"/>
        </w:rPr>
        <w:t xml:space="preserve"> </w:t>
      </w:r>
      <w:r>
        <w:rPr>
          <w:rFonts w:cstheme="minorHAnsi"/>
        </w:rPr>
        <w:t xml:space="preserve">and speaking </w:t>
      </w:r>
      <w:r w:rsidRPr="00080E43">
        <w:rPr>
          <w:rFonts w:cstheme="minorHAnsi"/>
        </w:rPr>
        <w:t>skills, expanding their ability to think critically, and formulating coherent arguments.</w:t>
      </w:r>
      <w:r>
        <w:rPr>
          <w:rFonts w:cstheme="minorHAnsi"/>
        </w:rPr>
        <w:t xml:space="preserve">  In particular, the </w:t>
      </w:r>
      <w:proofErr w:type="spellStart"/>
      <w:r>
        <w:rPr>
          <w:rFonts w:cstheme="minorHAnsi"/>
        </w:rPr>
        <w:t>Peddie</w:t>
      </w:r>
      <w:proofErr w:type="spellEnd"/>
      <w:r>
        <w:rPr>
          <w:rFonts w:cstheme="minorHAnsi"/>
        </w:rPr>
        <w:t xml:space="preserve"> History department and the American History team have identified the following as skills upon which students in the fall of their </w:t>
      </w:r>
      <w:proofErr w:type="gramStart"/>
      <w:r>
        <w:rPr>
          <w:rFonts w:cstheme="minorHAnsi"/>
        </w:rPr>
        <w:t>Junior</w:t>
      </w:r>
      <w:proofErr w:type="gramEnd"/>
      <w:r>
        <w:rPr>
          <w:rFonts w:cstheme="minorHAnsi"/>
        </w:rPr>
        <w:t xml:space="preserve"> year will focus:</w:t>
      </w:r>
    </w:p>
    <w:p w:rsidR="004F470A" w:rsidRDefault="004F470A" w:rsidP="004F470A">
      <w:pPr>
        <w:rPr>
          <w:rFonts w:cstheme="minorHAnsi"/>
        </w:rPr>
      </w:pPr>
    </w:p>
    <w:p w:rsidR="004F470A" w:rsidRDefault="004F470A" w:rsidP="004F470A">
      <w:pPr>
        <w:pStyle w:val="ListParagraph"/>
        <w:numPr>
          <w:ilvl w:val="0"/>
          <w:numId w:val="3"/>
        </w:numPr>
      </w:pPr>
      <w:r>
        <w:t>Annotating readings</w:t>
      </w:r>
    </w:p>
    <w:p w:rsidR="004F470A" w:rsidRDefault="004F470A" w:rsidP="004F470A">
      <w:pPr>
        <w:pStyle w:val="ListParagraph"/>
        <w:numPr>
          <w:ilvl w:val="0"/>
          <w:numId w:val="3"/>
        </w:numPr>
      </w:pPr>
      <w:r>
        <w:t>Analyzing primary source materials</w:t>
      </w:r>
    </w:p>
    <w:p w:rsidR="004F470A" w:rsidRDefault="004F470A" w:rsidP="004F470A">
      <w:pPr>
        <w:pStyle w:val="ListParagraph"/>
        <w:numPr>
          <w:ilvl w:val="0"/>
          <w:numId w:val="3"/>
        </w:numPr>
      </w:pPr>
      <w:r>
        <w:t>Applying primary source analysis to historical questions</w:t>
      </w:r>
    </w:p>
    <w:p w:rsidR="004F470A" w:rsidRDefault="004F470A" w:rsidP="004F470A">
      <w:pPr>
        <w:pStyle w:val="ListParagraph"/>
        <w:numPr>
          <w:ilvl w:val="0"/>
          <w:numId w:val="3"/>
        </w:numPr>
      </w:pPr>
      <w:r>
        <w:t>Creating timelines</w:t>
      </w:r>
    </w:p>
    <w:p w:rsidR="004F470A" w:rsidRDefault="004F470A" w:rsidP="004F470A">
      <w:pPr>
        <w:pStyle w:val="ListParagraph"/>
        <w:numPr>
          <w:ilvl w:val="0"/>
          <w:numId w:val="3"/>
        </w:numPr>
      </w:pPr>
      <w:r>
        <w:t>Identifying key terms</w:t>
      </w:r>
    </w:p>
    <w:p w:rsidR="004F470A" w:rsidRDefault="004F470A" w:rsidP="004F470A">
      <w:pPr>
        <w:pStyle w:val="ListParagraph"/>
        <w:numPr>
          <w:ilvl w:val="0"/>
          <w:numId w:val="3"/>
        </w:numPr>
      </w:pPr>
      <w:r>
        <w:t>Fashioning coherent, well-organized paragraphs and essays</w:t>
      </w:r>
    </w:p>
    <w:p w:rsidR="004F470A" w:rsidRDefault="004F470A" w:rsidP="004F470A">
      <w:pPr>
        <w:pStyle w:val="ListParagraph"/>
        <w:numPr>
          <w:ilvl w:val="0"/>
          <w:numId w:val="3"/>
        </w:numPr>
      </w:pPr>
      <w:r>
        <w:t>Developing strong thesis statements and topic sentences</w:t>
      </w:r>
    </w:p>
    <w:p w:rsidR="004F470A" w:rsidRDefault="004F470A" w:rsidP="004F470A">
      <w:pPr>
        <w:pStyle w:val="ListParagraph"/>
        <w:numPr>
          <w:ilvl w:val="0"/>
          <w:numId w:val="3"/>
        </w:numPr>
      </w:pPr>
      <w:r>
        <w:t>Identifying significant historical locations (i.e. mapping)</w:t>
      </w:r>
    </w:p>
    <w:p w:rsidR="00753B7A" w:rsidRDefault="00753B7A" w:rsidP="004F470A">
      <w:pPr>
        <w:pStyle w:val="ListParagraph"/>
        <w:numPr>
          <w:ilvl w:val="0"/>
          <w:numId w:val="3"/>
        </w:numPr>
      </w:pPr>
    </w:p>
    <w:p w:rsidR="000C43A1" w:rsidRDefault="000C43A1" w:rsidP="000C43A1"/>
    <w:p w:rsidR="000C43A1" w:rsidRPr="00753B7A" w:rsidRDefault="000C43A1" w:rsidP="000C43A1">
      <w:pPr>
        <w:rPr>
          <w:b/>
        </w:rPr>
      </w:pPr>
      <w:proofErr w:type="spellStart"/>
      <w:r w:rsidRPr="004F470A">
        <w:rPr>
          <w:b/>
        </w:rPr>
        <w:t>Weebly</w:t>
      </w:r>
      <w:proofErr w:type="spellEnd"/>
      <w:r w:rsidRPr="004F470A">
        <w:rPr>
          <w:b/>
        </w:rPr>
        <w:t xml:space="preserve"> Student Website:</w:t>
      </w:r>
    </w:p>
    <w:p w:rsidR="00F92F4C" w:rsidRPr="00753B7A" w:rsidRDefault="000C43A1" w:rsidP="000C43A1">
      <w:r w:rsidRPr="003A4A8D">
        <w:t xml:space="preserve">In the first </w:t>
      </w:r>
      <w:r>
        <w:t xml:space="preserve">week of school we will all create student websites on a </w:t>
      </w:r>
      <w:proofErr w:type="spellStart"/>
      <w:r>
        <w:t>Weebly</w:t>
      </w:r>
      <w:proofErr w:type="spellEnd"/>
      <w:r>
        <w:t xml:space="preserve"> program designed for education. Your site will be password protected and only accessible to our class and your parents/guardians. I will assign you an address, and you will have the option to design and structure the site to fit your preferences. We will use the websites for current event blogs, warm-ups, group projects, timelines etc. </w:t>
      </w:r>
      <w:r w:rsidRPr="004F470A">
        <w:t>Therefore you will be required to have certain tabs in your site. I will hand out a specific rubric with all the necessary components.</w:t>
      </w:r>
      <w:r w:rsidRPr="004F470A">
        <w:rPr>
          <w:b/>
        </w:rPr>
        <w:t xml:space="preserve"> </w:t>
      </w:r>
    </w:p>
    <w:p w:rsidR="004F470A" w:rsidRDefault="004F470A" w:rsidP="004F470A">
      <w:pPr>
        <w:jc w:val="both"/>
        <w:rPr>
          <w:b/>
        </w:rPr>
      </w:pPr>
    </w:p>
    <w:p w:rsidR="00753B7A" w:rsidRDefault="00753B7A" w:rsidP="00753B7A">
      <w:pPr>
        <w:rPr>
          <w:b/>
        </w:rPr>
      </w:pPr>
      <w:r w:rsidRPr="004B3BA1">
        <w:rPr>
          <w:b/>
        </w:rPr>
        <w:t>Classroom Guidelines:</w:t>
      </w:r>
    </w:p>
    <w:p w:rsidR="00753B7A" w:rsidRDefault="00753B7A" w:rsidP="00753B7A">
      <w:r>
        <w:t xml:space="preserve">Among </w:t>
      </w:r>
      <w:proofErr w:type="spellStart"/>
      <w:r>
        <w:t>Peddie</w:t>
      </w:r>
      <w:proofErr w:type="spellEnd"/>
      <w:r>
        <w:t xml:space="preserve"> School’s core values is </w:t>
      </w:r>
      <w:r>
        <w:rPr>
          <w:b/>
        </w:rPr>
        <w:t>respect</w:t>
      </w:r>
      <w:r>
        <w:t>.  Students will demonstrate this value in the classroom in the following ways:</w:t>
      </w:r>
    </w:p>
    <w:p w:rsidR="00753B7A" w:rsidRPr="00C407D3" w:rsidRDefault="00753B7A" w:rsidP="00753B7A">
      <w:pPr>
        <w:pStyle w:val="ListParagraph"/>
        <w:numPr>
          <w:ilvl w:val="0"/>
          <w:numId w:val="5"/>
        </w:numPr>
        <w:rPr>
          <w:b/>
        </w:rPr>
      </w:pPr>
      <w:r w:rsidRPr="00C407D3">
        <w:rPr>
          <w:b/>
        </w:rPr>
        <w:t>Adhere to History Department Academic Honesty Guidelines.</w:t>
      </w:r>
    </w:p>
    <w:p w:rsidR="00753B7A" w:rsidRDefault="00753B7A" w:rsidP="00753B7A">
      <w:pPr>
        <w:pStyle w:val="ListParagraph"/>
        <w:numPr>
          <w:ilvl w:val="0"/>
          <w:numId w:val="4"/>
        </w:numPr>
      </w:pPr>
      <w:r w:rsidRPr="007D731E">
        <w:rPr>
          <w:b/>
        </w:rPr>
        <w:t>Listen</w:t>
      </w:r>
      <w:r>
        <w:rPr>
          <w:b/>
        </w:rPr>
        <w:t xml:space="preserve"> to</w:t>
      </w:r>
      <w:r w:rsidRPr="007D731E">
        <w:rPr>
          <w:b/>
        </w:rPr>
        <w:t xml:space="preserve"> fellow classmates</w:t>
      </w:r>
      <w:r>
        <w:t xml:space="preserve"> and do not belittle anyone’s ideas.  You may, of course, disagree with one another, but always do so in a constructive manner.</w:t>
      </w:r>
    </w:p>
    <w:p w:rsidR="00753B7A" w:rsidRDefault="00753B7A" w:rsidP="00753B7A">
      <w:pPr>
        <w:pStyle w:val="ListParagraph"/>
        <w:numPr>
          <w:ilvl w:val="0"/>
          <w:numId w:val="4"/>
        </w:numPr>
      </w:pPr>
      <w:r>
        <w:rPr>
          <w:b/>
        </w:rPr>
        <w:t xml:space="preserve">Contribute to class and small group discussions.  </w:t>
      </w:r>
      <w:r>
        <w:t>We all need to learn from each other, and your ideas and input are important to this class.</w:t>
      </w:r>
    </w:p>
    <w:p w:rsidR="00753B7A" w:rsidRDefault="00753B7A" w:rsidP="00753B7A">
      <w:pPr>
        <w:pStyle w:val="ListParagraph"/>
        <w:numPr>
          <w:ilvl w:val="0"/>
          <w:numId w:val="4"/>
        </w:numPr>
      </w:pPr>
      <w:r w:rsidRPr="007D731E">
        <w:rPr>
          <w:b/>
        </w:rPr>
        <w:t>Turn cell phones</w:t>
      </w:r>
      <w:r>
        <w:rPr>
          <w:b/>
        </w:rPr>
        <w:t xml:space="preserve"> off or to vibrate</w:t>
      </w:r>
      <w:r>
        <w:t>.  No texting during class.</w:t>
      </w:r>
    </w:p>
    <w:p w:rsidR="00753B7A" w:rsidRDefault="00753B7A" w:rsidP="00753B7A">
      <w:pPr>
        <w:pStyle w:val="ListParagraph"/>
        <w:numPr>
          <w:ilvl w:val="0"/>
          <w:numId w:val="4"/>
        </w:numPr>
      </w:pPr>
      <w:r>
        <w:rPr>
          <w:b/>
        </w:rPr>
        <w:lastRenderedPageBreak/>
        <w:t>Arrive to class on time and prepared</w:t>
      </w:r>
      <w:r>
        <w:t xml:space="preserve"> with proper attire, completed homework, and due assignments ready to be turned in.  Late assignments will not receive full credit.  (Assignments printed after class has begun are LATE!)</w:t>
      </w:r>
    </w:p>
    <w:p w:rsidR="00753B7A" w:rsidRDefault="00753B7A" w:rsidP="00753B7A">
      <w:pPr>
        <w:pStyle w:val="ListParagraph"/>
        <w:numPr>
          <w:ilvl w:val="0"/>
          <w:numId w:val="4"/>
        </w:numPr>
      </w:pPr>
      <w:r>
        <w:rPr>
          <w:b/>
        </w:rPr>
        <w:t xml:space="preserve">Take responsibility for missed notes, assignments, and assessments. </w:t>
      </w:r>
      <w:r>
        <w:t xml:space="preserve"> If you miss class for any reason, it is your responsibility to get notes from a fellow student, to turn in assignments upon your return, and to contact me about rescheduling any missed assessments.  (In the event of an extended absence, appropriate time will be given to the student to make up work.)</w:t>
      </w:r>
    </w:p>
    <w:p w:rsidR="006C2F7B" w:rsidRDefault="006C2F7B" w:rsidP="006C2F7B">
      <w:pPr>
        <w:rPr>
          <w:b/>
        </w:rPr>
      </w:pPr>
    </w:p>
    <w:p w:rsidR="006C2F7B" w:rsidRDefault="006C2F7B" w:rsidP="006C2F7B">
      <w:pPr>
        <w:rPr>
          <w:b/>
        </w:rPr>
      </w:pPr>
      <w:r w:rsidRPr="004B3BA1">
        <w:rPr>
          <w:b/>
        </w:rPr>
        <w:t>Grading:</w:t>
      </w:r>
    </w:p>
    <w:p w:rsidR="006C2F7B" w:rsidRDefault="006C2F7B" w:rsidP="006C2F7B">
      <w:r>
        <w:t>Students will be graded based on the following:</w:t>
      </w:r>
    </w:p>
    <w:p w:rsidR="006C2F7B" w:rsidRPr="0091619C" w:rsidRDefault="006C2F7B" w:rsidP="006C2F7B">
      <w:pPr>
        <w:pStyle w:val="ListParagraph"/>
        <w:numPr>
          <w:ilvl w:val="0"/>
          <w:numId w:val="6"/>
        </w:numPr>
        <w:rPr>
          <w:i/>
        </w:rPr>
      </w:pPr>
      <w:r w:rsidRPr="0091619C">
        <w:rPr>
          <w:i/>
        </w:rPr>
        <w:t>Class Participation</w:t>
      </w:r>
    </w:p>
    <w:p w:rsidR="006C2F7B" w:rsidRDefault="006C2F7B" w:rsidP="006C2F7B">
      <w:pPr>
        <w:pStyle w:val="ListParagraph"/>
      </w:pPr>
      <w:r>
        <w:t>Students will demonstrate class participation through answering questions, contributing to daily discussions, and participating actively in in-class group work.</w:t>
      </w:r>
    </w:p>
    <w:p w:rsidR="006C2F7B" w:rsidRPr="0091619C" w:rsidRDefault="006C2F7B" w:rsidP="006C2F7B">
      <w:pPr>
        <w:pStyle w:val="ListParagraph"/>
        <w:numPr>
          <w:ilvl w:val="0"/>
          <w:numId w:val="6"/>
        </w:numPr>
        <w:rPr>
          <w:i/>
        </w:rPr>
      </w:pPr>
      <w:r w:rsidRPr="0091619C">
        <w:rPr>
          <w:i/>
        </w:rPr>
        <w:t>Tests</w:t>
      </w:r>
    </w:p>
    <w:p w:rsidR="006C2F7B" w:rsidRDefault="006C2F7B" w:rsidP="006C2F7B">
      <w:pPr>
        <w:pStyle w:val="ListParagraph"/>
      </w:pPr>
      <w:r>
        <w:t xml:space="preserve">There will be three (2) unit tests in the fall and a final exam.  </w:t>
      </w:r>
    </w:p>
    <w:p w:rsidR="006C2F7B" w:rsidRPr="0091619C" w:rsidRDefault="006C2F7B" w:rsidP="006C2F7B">
      <w:pPr>
        <w:pStyle w:val="ListParagraph"/>
        <w:numPr>
          <w:ilvl w:val="0"/>
          <w:numId w:val="6"/>
        </w:numPr>
        <w:rPr>
          <w:i/>
        </w:rPr>
      </w:pPr>
      <w:r w:rsidRPr="0091619C">
        <w:rPr>
          <w:i/>
        </w:rPr>
        <w:t>DBQs</w:t>
      </w:r>
    </w:p>
    <w:p w:rsidR="006C2F7B" w:rsidRDefault="006C2F7B" w:rsidP="006C2F7B">
      <w:pPr>
        <w:pStyle w:val="ListParagraph"/>
      </w:pPr>
      <w:r>
        <w:t xml:space="preserve">Primary source materials are integral to the study of history.  Students will learn how to assess and use primary source documents to answer </w:t>
      </w:r>
      <w:r>
        <w:rPr>
          <w:b/>
        </w:rPr>
        <w:t>D</w:t>
      </w:r>
      <w:r>
        <w:t>ocument-</w:t>
      </w:r>
      <w:r>
        <w:rPr>
          <w:b/>
        </w:rPr>
        <w:t>B</w:t>
      </w:r>
      <w:r>
        <w:t xml:space="preserve">ased </w:t>
      </w:r>
      <w:r w:rsidRPr="00E42883">
        <w:rPr>
          <w:b/>
        </w:rPr>
        <w:t>Q</w:t>
      </w:r>
      <w:r>
        <w:t>uestions this term.</w:t>
      </w:r>
    </w:p>
    <w:p w:rsidR="006C2F7B" w:rsidRPr="0091619C" w:rsidRDefault="006C2F7B" w:rsidP="006C2F7B">
      <w:pPr>
        <w:pStyle w:val="ListParagraph"/>
        <w:numPr>
          <w:ilvl w:val="0"/>
          <w:numId w:val="6"/>
        </w:numPr>
        <w:rPr>
          <w:i/>
        </w:rPr>
      </w:pPr>
      <w:r w:rsidRPr="0091619C">
        <w:rPr>
          <w:i/>
        </w:rPr>
        <w:t>Homework Checks</w:t>
      </w:r>
    </w:p>
    <w:p w:rsidR="006C2F7B" w:rsidRDefault="006C2F7B" w:rsidP="006C2F7B">
      <w:pPr>
        <w:pStyle w:val="ListParagraph"/>
      </w:pPr>
      <w:r>
        <w:t>Active class participation depends upon preparation at home.  Students are subject to various types of unannounced homework checks to ensure that they are preparing thoroughly for class.  These may include homework quizzes, focus question checks, annotation checks, or homework collection.</w:t>
      </w:r>
      <w:r w:rsidR="00025374">
        <w:t xml:space="preserve">  Homework checks include your current event blog. </w:t>
      </w:r>
    </w:p>
    <w:p w:rsidR="006C2F7B" w:rsidRPr="0091619C" w:rsidRDefault="006C2F7B" w:rsidP="006C2F7B">
      <w:pPr>
        <w:pStyle w:val="ListParagraph"/>
        <w:numPr>
          <w:ilvl w:val="0"/>
          <w:numId w:val="6"/>
        </w:numPr>
        <w:rPr>
          <w:i/>
        </w:rPr>
      </w:pPr>
      <w:r w:rsidRPr="0091619C">
        <w:rPr>
          <w:i/>
        </w:rPr>
        <w:t>Quizzes/Pop-quizzes</w:t>
      </w:r>
    </w:p>
    <w:p w:rsidR="004F470A" w:rsidRDefault="004F470A" w:rsidP="004F470A">
      <w:pPr>
        <w:jc w:val="both"/>
      </w:pPr>
    </w:p>
    <w:p w:rsidR="005A6B2A" w:rsidRDefault="005A6B2A" w:rsidP="004F470A">
      <w:pPr>
        <w:jc w:val="both"/>
        <w:rPr>
          <w:b/>
        </w:rPr>
      </w:pPr>
    </w:p>
    <w:p w:rsidR="000C43A1" w:rsidRPr="00753B7A" w:rsidRDefault="000C43A1" w:rsidP="00753B7A">
      <w:pPr>
        <w:jc w:val="both"/>
        <w:rPr>
          <w:b/>
        </w:rPr>
      </w:pPr>
      <w:r w:rsidRPr="004F470A">
        <w:rPr>
          <w:b/>
        </w:rPr>
        <w:t xml:space="preserve">If You Need to See Me: </w:t>
      </w:r>
    </w:p>
    <w:p w:rsidR="000C43A1" w:rsidRPr="00D95A1E" w:rsidRDefault="000C43A1" w:rsidP="000C43A1">
      <w:pPr>
        <w:pStyle w:val="BodyText"/>
        <w:numPr>
          <w:ilvl w:val="0"/>
          <w:numId w:val="2"/>
        </w:numPr>
        <w:rPr>
          <w:b w:val="0"/>
          <w:szCs w:val="24"/>
        </w:rPr>
      </w:pPr>
      <w:r w:rsidRPr="00D95A1E">
        <w:rPr>
          <w:b w:val="0"/>
          <w:szCs w:val="24"/>
        </w:rPr>
        <w:t xml:space="preserve">You can usually find me in </w:t>
      </w:r>
      <w:r>
        <w:rPr>
          <w:b w:val="0"/>
          <w:szCs w:val="24"/>
        </w:rPr>
        <w:t>EDIT</w:t>
      </w:r>
      <w:r w:rsidRPr="00D95A1E">
        <w:rPr>
          <w:b w:val="0"/>
          <w:szCs w:val="24"/>
        </w:rPr>
        <w:t xml:space="preserve"> or in the </w:t>
      </w:r>
      <w:r>
        <w:rPr>
          <w:b w:val="0"/>
          <w:szCs w:val="24"/>
        </w:rPr>
        <w:t>EDIT</w:t>
      </w:r>
      <w:r w:rsidRPr="00D95A1E">
        <w:rPr>
          <w:b w:val="0"/>
          <w:szCs w:val="24"/>
        </w:rPr>
        <w:t xml:space="preserve"> during my free periods:</w:t>
      </w:r>
    </w:p>
    <w:p w:rsidR="000C43A1" w:rsidRPr="004F470A" w:rsidRDefault="000C43A1" w:rsidP="004F470A">
      <w:pPr>
        <w:pStyle w:val="BodyText"/>
        <w:numPr>
          <w:ilvl w:val="1"/>
          <w:numId w:val="1"/>
        </w:numPr>
        <w:rPr>
          <w:b w:val="0"/>
          <w:szCs w:val="24"/>
        </w:rPr>
      </w:pPr>
      <w:r w:rsidRPr="00D95A1E">
        <w:rPr>
          <w:b w:val="0"/>
          <w:szCs w:val="24"/>
        </w:rPr>
        <w:t>Mond</w:t>
      </w:r>
      <w:r w:rsidRPr="004F470A">
        <w:rPr>
          <w:b w:val="0"/>
          <w:szCs w:val="24"/>
        </w:rPr>
        <w:t xml:space="preserve">ay:  </w:t>
      </w:r>
      <w:r w:rsidR="00B14B72">
        <w:rPr>
          <w:b w:val="0"/>
          <w:szCs w:val="24"/>
        </w:rPr>
        <w:t>B, D, C</w:t>
      </w:r>
    </w:p>
    <w:p w:rsidR="000C43A1" w:rsidRPr="00D95A1E" w:rsidRDefault="00B14B72" w:rsidP="000C43A1">
      <w:pPr>
        <w:pStyle w:val="BodyText"/>
        <w:numPr>
          <w:ilvl w:val="1"/>
          <w:numId w:val="1"/>
        </w:numPr>
        <w:rPr>
          <w:b w:val="0"/>
          <w:szCs w:val="24"/>
        </w:rPr>
      </w:pPr>
      <w:r>
        <w:rPr>
          <w:b w:val="0"/>
          <w:szCs w:val="24"/>
        </w:rPr>
        <w:t>Tuesday:  G, B</w:t>
      </w:r>
    </w:p>
    <w:p w:rsidR="000C43A1" w:rsidRPr="00D95A1E" w:rsidRDefault="00B14B72" w:rsidP="000C43A1">
      <w:pPr>
        <w:pStyle w:val="BodyText"/>
        <w:numPr>
          <w:ilvl w:val="1"/>
          <w:numId w:val="1"/>
        </w:numPr>
        <w:rPr>
          <w:b w:val="0"/>
          <w:szCs w:val="24"/>
        </w:rPr>
      </w:pPr>
      <w:r>
        <w:rPr>
          <w:b w:val="0"/>
          <w:szCs w:val="24"/>
        </w:rPr>
        <w:t>Wednesday:  D, G</w:t>
      </w:r>
    </w:p>
    <w:p w:rsidR="000C43A1" w:rsidRPr="00D95A1E" w:rsidRDefault="00B14B72" w:rsidP="000C43A1">
      <w:pPr>
        <w:pStyle w:val="BodyText"/>
        <w:numPr>
          <w:ilvl w:val="1"/>
          <w:numId w:val="1"/>
        </w:numPr>
        <w:rPr>
          <w:b w:val="0"/>
          <w:szCs w:val="24"/>
        </w:rPr>
      </w:pPr>
      <w:r>
        <w:rPr>
          <w:b w:val="0"/>
          <w:szCs w:val="24"/>
        </w:rPr>
        <w:t>Thursday:  B, D</w:t>
      </w:r>
    </w:p>
    <w:p w:rsidR="000C43A1" w:rsidRPr="00D95A1E" w:rsidRDefault="00B14B72" w:rsidP="000C43A1">
      <w:pPr>
        <w:pStyle w:val="BodyText"/>
        <w:numPr>
          <w:ilvl w:val="1"/>
          <w:numId w:val="1"/>
        </w:numPr>
        <w:rPr>
          <w:b w:val="0"/>
          <w:szCs w:val="24"/>
        </w:rPr>
      </w:pPr>
      <w:r>
        <w:rPr>
          <w:b w:val="0"/>
          <w:szCs w:val="24"/>
        </w:rPr>
        <w:t>Friday:  G, B, C</w:t>
      </w:r>
    </w:p>
    <w:p w:rsidR="000C43A1" w:rsidRDefault="00B14B72" w:rsidP="000C43A1">
      <w:pPr>
        <w:pStyle w:val="BodyText"/>
        <w:numPr>
          <w:ilvl w:val="1"/>
          <w:numId w:val="1"/>
        </w:numPr>
        <w:rPr>
          <w:b w:val="0"/>
          <w:szCs w:val="24"/>
        </w:rPr>
      </w:pPr>
      <w:r>
        <w:rPr>
          <w:b w:val="0"/>
          <w:szCs w:val="24"/>
        </w:rPr>
        <w:t>Saturday:  D</w:t>
      </w:r>
    </w:p>
    <w:p w:rsidR="000C43A1" w:rsidRPr="008703CE" w:rsidRDefault="000C43A1" w:rsidP="000C43A1">
      <w:pPr>
        <w:pStyle w:val="BodyText"/>
        <w:numPr>
          <w:ilvl w:val="1"/>
          <w:numId w:val="1"/>
        </w:numPr>
        <w:rPr>
          <w:b w:val="0"/>
          <w:szCs w:val="24"/>
        </w:rPr>
      </w:pPr>
    </w:p>
    <w:p w:rsidR="000C43A1" w:rsidRDefault="000C43A1" w:rsidP="000C43A1">
      <w:pPr>
        <w:pStyle w:val="ListParagraph"/>
        <w:numPr>
          <w:ilvl w:val="0"/>
          <w:numId w:val="1"/>
        </w:numPr>
      </w:pPr>
      <w:r>
        <w:t>Below is my Contact Information. Email is always easiest</w:t>
      </w:r>
    </w:p>
    <w:p w:rsidR="000C43A1" w:rsidRDefault="000C43A1" w:rsidP="000C43A1">
      <w:pPr>
        <w:pStyle w:val="ListParagraph"/>
        <w:numPr>
          <w:ilvl w:val="1"/>
          <w:numId w:val="1"/>
        </w:numPr>
      </w:pPr>
      <w:r>
        <w:t xml:space="preserve">Email: </w:t>
      </w:r>
      <w:hyperlink r:id="rId12" w:history="1">
        <w:r w:rsidRPr="001D380B">
          <w:rPr>
            <w:rStyle w:val="Hyperlink"/>
          </w:rPr>
          <w:t>sgraefe@peddie.org</w:t>
        </w:r>
      </w:hyperlink>
    </w:p>
    <w:p w:rsidR="000C43A1" w:rsidRDefault="000C43A1" w:rsidP="000C43A1">
      <w:pPr>
        <w:pStyle w:val="ListParagraph"/>
        <w:numPr>
          <w:ilvl w:val="1"/>
          <w:numId w:val="1"/>
        </w:numPr>
      </w:pPr>
      <w:r>
        <w:t>Cell: 215 589 9463</w:t>
      </w:r>
    </w:p>
    <w:p w:rsidR="000C43A1" w:rsidRDefault="000C43A1" w:rsidP="000C43A1">
      <w:pPr>
        <w:pStyle w:val="ListParagraph"/>
        <w:numPr>
          <w:ilvl w:val="1"/>
          <w:numId w:val="1"/>
        </w:numPr>
      </w:pPr>
      <w:r>
        <w:t>Twitter: @</w:t>
      </w:r>
      <w:proofErr w:type="spellStart"/>
      <w:r>
        <w:t>MsGraefe</w:t>
      </w:r>
      <w:proofErr w:type="spellEnd"/>
    </w:p>
    <w:p w:rsidR="000C43A1" w:rsidRPr="00D95A1E" w:rsidRDefault="000C43A1" w:rsidP="00B14B72">
      <w:pPr>
        <w:pStyle w:val="ListParagraph"/>
        <w:ind w:left="1440"/>
      </w:pPr>
    </w:p>
    <w:p w:rsidR="00805521" w:rsidRDefault="000C43A1" w:rsidP="00B14B72">
      <w:pPr>
        <w:numPr>
          <w:ilvl w:val="0"/>
          <w:numId w:val="1"/>
        </w:numPr>
      </w:pPr>
      <w:r w:rsidRPr="00D95A1E">
        <w:t>If you want to come see me at home, feel free, but it is probably a good idea to call first to make sure I’m available.</w:t>
      </w:r>
      <w:r>
        <w:t xml:space="preserve"> My apartment is in Roberson across for the History Building. </w:t>
      </w:r>
      <w:r w:rsidRPr="00D95A1E">
        <w:t xml:space="preserve">This offer to drop by does not hold for when </w:t>
      </w:r>
      <w:r>
        <w:t xml:space="preserve">Doctor Who </w:t>
      </w:r>
      <w:r w:rsidR="00B14B72">
        <w:t>is on TV.</w:t>
      </w:r>
    </w:p>
    <w:sectPr w:rsidR="00805521" w:rsidSect="001B5D7F">
      <w:headerReference w:type="default" r:id="rId13"/>
      <w:pgSz w:w="12240" w:h="15840"/>
      <w:pgMar w:top="1296" w:right="1368" w:bottom="1296" w:left="13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6B" w:rsidRDefault="00396A6B">
      <w:r>
        <w:separator/>
      </w:r>
    </w:p>
  </w:endnote>
  <w:endnote w:type="continuationSeparator" w:id="0">
    <w:p w:rsidR="00396A6B" w:rsidRDefault="0039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6B" w:rsidRDefault="00396A6B">
      <w:r>
        <w:separator/>
      </w:r>
    </w:p>
  </w:footnote>
  <w:footnote w:type="continuationSeparator" w:id="0">
    <w:p w:rsidR="00396A6B" w:rsidRDefault="00396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4C" w:rsidRPr="00805521" w:rsidRDefault="00E60C0C">
    <w:pPr>
      <w:pStyle w:val="Header"/>
      <w:rPr>
        <w:rFonts w:ascii="Bookman Old Style" w:hAnsi="Bookman Old Style"/>
      </w:rPr>
    </w:pPr>
    <w:r>
      <w:rPr>
        <w:noProof/>
      </w:rPr>
      <w:drawing>
        <wp:anchor distT="0" distB="0" distL="114300" distR="114300" simplePos="0" relativeHeight="251658240" behindDoc="1" locked="0" layoutInCell="1" allowOverlap="1" wp14:anchorId="7B86B7C0" wp14:editId="7A444884">
          <wp:simplePos x="0" y="0"/>
          <wp:positionH relativeFrom="column">
            <wp:posOffset>-342900</wp:posOffset>
          </wp:positionH>
          <wp:positionV relativeFrom="paragraph">
            <wp:posOffset>-251460</wp:posOffset>
          </wp:positionV>
          <wp:extent cx="457200" cy="713740"/>
          <wp:effectExtent l="0" t="0" r="0" b="0"/>
          <wp:wrapNone/>
          <wp:docPr id="1" name="irc_mi" descr="http://www.keytag.com/images/clipart/statueoflibert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eytag.com/images/clipart/statueofliberty3.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F4C">
      <w:rPr>
        <w:rFonts w:ascii="Bookman Old Style" w:hAnsi="Bookman Old Style"/>
      </w:rPr>
      <w:t xml:space="preserve">     </w:t>
    </w:r>
    <w:r w:rsidR="004414FB">
      <w:rPr>
        <w:rFonts w:ascii="Bookman Old Style" w:hAnsi="Bookman Old Style"/>
      </w:rPr>
      <w:t xml:space="preserve">Ms. </w:t>
    </w:r>
    <w:proofErr w:type="spellStart"/>
    <w:r w:rsidR="004414FB">
      <w:rPr>
        <w:rFonts w:ascii="Bookman Old Style" w:hAnsi="Bookman Old Style"/>
      </w:rPr>
      <w:t>Graefe</w:t>
    </w:r>
    <w:proofErr w:type="spellEnd"/>
    <w:r w:rsidR="00F92F4C">
      <w:rPr>
        <w:rFonts w:ascii="Bookman Old Style" w:hAnsi="Bookman Old Style"/>
      </w:rPr>
      <w:t xml:space="preserve"> </w:t>
    </w:r>
    <w:r w:rsidR="00F92F4C" w:rsidRPr="00805521">
      <w:rPr>
        <w:rFonts w:ascii="Bookman Old Style" w:hAnsi="Bookman Old Style"/>
      </w:rPr>
      <w:t>US History 2013-20</w:t>
    </w:r>
    <w:r w:rsidR="004414FB">
      <w:rPr>
        <w:rFonts w:ascii="Bookman Old Style" w:hAnsi="Bookman Old Style"/>
      </w:rPr>
      <w:t>14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D7A"/>
    <w:multiLevelType w:val="hybridMultilevel"/>
    <w:tmpl w:val="6BF8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706F5"/>
    <w:multiLevelType w:val="hybridMultilevel"/>
    <w:tmpl w:val="4526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F388D"/>
    <w:multiLevelType w:val="hybridMultilevel"/>
    <w:tmpl w:val="5F6C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D17FE"/>
    <w:multiLevelType w:val="hybridMultilevel"/>
    <w:tmpl w:val="1CC0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B2C6A"/>
    <w:multiLevelType w:val="hybridMultilevel"/>
    <w:tmpl w:val="4E6E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358DE"/>
    <w:multiLevelType w:val="hybridMultilevel"/>
    <w:tmpl w:val="E8EC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21"/>
    <w:rsid w:val="00025374"/>
    <w:rsid w:val="000C43A1"/>
    <w:rsid w:val="001B5D7F"/>
    <w:rsid w:val="00264B5D"/>
    <w:rsid w:val="00396A6B"/>
    <w:rsid w:val="004414FB"/>
    <w:rsid w:val="004F470A"/>
    <w:rsid w:val="005A6B2A"/>
    <w:rsid w:val="006C2F7B"/>
    <w:rsid w:val="00753B7A"/>
    <w:rsid w:val="0078014E"/>
    <w:rsid w:val="00805521"/>
    <w:rsid w:val="008542C8"/>
    <w:rsid w:val="00856B2F"/>
    <w:rsid w:val="008A10DD"/>
    <w:rsid w:val="009B2D2A"/>
    <w:rsid w:val="009D7719"/>
    <w:rsid w:val="00AC494C"/>
    <w:rsid w:val="00B128D0"/>
    <w:rsid w:val="00B14B72"/>
    <w:rsid w:val="00B41293"/>
    <w:rsid w:val="00BD645C"/>
    <w:rsid w:val="00D06202"/>
    <w:rsid w:val="00E60C0C"/>
    <w:rsid w:val="00F92F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521"/>
    <w:pPr>
      <w:tabs>
        <w:tab w:val="center" w:pos="4320"/>
        <w:tab w:val="right" w:pos="8640"/>
      </w:tabs>
    </w:pPr>
  </w:style>
  <w:style w:type="character" w:customStyle="1" w:styleId="HeaderChar">
    <w:name w:val="Header Char"/>
    <w:basedOn w:val="DefaultParagraphFont"/>
    <w:link w:val="Header"/>
    <w:uiPriority w:val="99"/>
    <w:rsid w:val="00805521"/>
    <w:rPr>
      <w:rFonts w:ascii="Times New Roman" w:hAnsi="Times New Roman"/>
    </w:rPr>
  </w:style>
  <w:style w:type="paragraph" w:styleId="Footer">
    <w:name w:val="footer"/>
    <w:basedOn w:val="Normal"/>
    <w:link w:val="FooterChar"/>
    <w:uiPriority w:val="99"/>
    <w:unhideWhenUsed/>
    <w:rsid w:val="00805521"/>
    <w:pPr>
      <w:tabs>
        <w:tab w:val="center" w:pos="4320"/>
        <w:tab w:val="right" w:pos="8640"/>
      </w:tabs>
    </w:pPr>
  </w:style>
  <w:style w:type="character" w:customStyle="1" w:styleId="FooterChar">
    <w:name w:val="Footer Char"/>
    <w:basedOn w:val="DefaultParagraphFont"/>
    <w:link w:val="Footer"/>
    <w:uiPriority w:val="99"/>
    <w:rsid w:val="00805521"/>
    <w:rPr>
      <w:rFonts w:ascii="Times New Roman" w:hAnsi="Times New Roman"/>
    </w:rPr>
  </w:style>
  <w:style w:type="paragraph" w:styleId="BodyText">
    <w:name w:val="Body Text"/>
    <w:basedOn w:val="Normal"/>
    <w:link w:val="BodyTextChar"/>
    <w:rsid w:val="000C43A1"/>
    <w:rPr>
      <w:b/>
      <w:szCs w:val="20"/>
    </w:rPr>
  </w:style>
  <w:style w:type="character" w:customStyle="1" w:styleId="BodyTextChar">
    <w:name w:val="Body Text Char"/>
    <w:basedOn w:val="DefaultParagraphFont"/>
    <w:link w:val="BodyText"/>
    <w:rsid w:val="000C43A1"/>
    <w:rPr>
      <w:rFonts w:ascii="Times New Roman" w:eastAsia="Times New Roman" w:hAnsi="Times New Roman" w:cs="Times New Roman"/>
      <w:b/>
      <w:szCs w:val="20"/>
    </w:rPr>
  </w:style>
  <w:style w:type="paragraph" w:styleId="ListParagraph">
    <w:name w:val="List Paragraph"/>
    <w:basedOn w:val="Normal"/>
    <w:uiPriority w:val="34"/>
    <w:qFormat/>
    <w:rsid w:val="000C43A1"/>
    <w:pPr>
      <w:ind w:left="720"/>
      <w:contextualSpacing/>
    </w:pPr>
  </w:style>
  <w:style w:type="character" w:styleId="Hyperlink">
    <w:name w:val="Hyperlink"/>
    <w:basedOn w:val="DefaultParagraphFont"/>
    <w:uiPriority w:val="99"/>
    <w:semiHidden/>
    <w:unhideWhenUsed/>
    <w:rsid w:val="000C43A1"/>
    <w:rPr>
      <w:color w:val="0000FF" w:themeColor="hyperlink"/>
      <w:u w:val="single"/>
    </w:rPr>
  </w:style>
  <w:style w:type="paragraph" w:styleId="BalloonText">
    <w:name w:val="Balloon Text"/>
    <w:basedOn w:val="Normal"/>
    <w:link w:val="BalloonTextChar"/>
    <w:uiPriority w:val="99"/>
    <w:semiHidden/>
    <w:unhideWhenUsed/>
    <w:rsid w:val="00E60C0C"/>
    <w:rPr>
      <w:rFonts w:ascii="Tahoma" w:hAnsi="Tahoma" w:cs="Tahoma"/>
      <w:sz w:val="16"/>
      <w:szCs w:val="16"/>
    </w:rPr>
  </w:style>
  <w:style w:type="character" w:customStyle="1" w:styleId="BalloonTextChar">
    <w:name w:val="Balloon Text Char"/>
    <w:basedOn w:val="DefaultParagraphFont"/>
    <w:link w:val="BalloonText"/>
    <w:uiPriority w:val="99"/>
    <w:semiHidden/>
    <w:rsid w:val="00E60C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521"/>
    <w:pPr>
      <w:tabs>
        <w:tab w:val="center" w:pos="4320"/>
        <w:tab w:val="right" w:pos="8640"/>
      </w:tabs>
    </w:pPr>
  </w:style>
  <w:style w:type="character" w:customStyle="1" w:styleId="HeaderChar">
    <w:name w:val="Header Char"/>
    <w:basedOn w:val="DefaultParagraphFont"/>
    <w:link w:val="Header"/>
    <w:uiPriority w:val="99"/>
    <w:rsid w:val="00805521"/>
    <w:rPr>
      <w:rFonts w:ascii="Times New Roman" w:hAnsi="Times New Roman"/>
    </w:rPr>
  </w:style>
  <w:style w:type="paragraph" w:styleId="Footer">
    <w:name w:val="footer"/>
    <w:basedOn w:val="Normal"/>
    <w:link w:val="FooterChar"/>
    <w:uiPriority w:val="99"/>
    <w:unhideWhenUsed/>
    <w:rsid w:val="00805521"/>
    <w:pPr>
      <w:tabs>
        <w:tab w:val="center" w:pos="4320"/>
        <w:tab w:val="right" w:pos="8640"/>
      </w:tabs>
    </w:pPr>
  </w:style>
  <w:style w:type="character" w:customStyle="1" w:styleId="FooterChar">
    <w:name w:val="Footer Char"/>
    <w:basedOn w:val="DefaultParagraphFont"/>
    <w:link w:val="Footer"/>
    <w:uiPriority w:val="99"/>
    <w:rsid w:val="00805521"/>
    <w:rPr>
      <w:rFonts w:ascii="Times New Roman" w:hAnsi="Times New Roman"/>
    </w:rPr>
  </w:style>
  <w:style w:type="paragraph" w:styleId="BodyText">
    <w:name w:val="Body Text"/>
    <w:basedOn w:val="Normal"/>
    <w:link w:val="BodyTextChar"/>
    <w:rsid w:val="000C43A1"/>
    <w:rPr>
      <w:b/>
      <w:szCs w:val="20"/>
    </w:rPr>
  </w:style>
  <w:style w:type="character" w:customStyle="1" w:styleId="BodyTextChar">
    <w:name w:val="Body Text Char"/>
    <w:basedOn w:val="DefaultParagraphFont"/>
    <w:link w:val="BodyText"/>
    <w:rsid w:val="000C43A1"/>
    <w:rPr>
      <w:rFonts w:ascii="Times New Roman" w:eastAsia="Times New Roman" w:hAnsi="Times New Roman" w:cs="Times New Roman"/>
      <w:b/>
      <w:szCs w:val="20"/>
    </w:rPr>
  </w:style>
  <w:style w:type="paragraph" w:styleId="ListParagraph">
    <w:name w:val="List Paragraph"/>
    <w:basedOn w:val="Normal"/>
    <w:uiPriority w:val="34"/>
    <w:qFormat/>
    <w:rsid w:val="000C43A1"/>
    <w:pPr>
      <w:ind w:left="720"/>
      <w:contextualSpacing/>
    </w:pPr>
  </w:style>
  <w:style w:type="character" w:styleId="Hyperlink">
    <w:name w:val="Hyperlink"/>
    <w:basedOn w:val="DefaultParagraphFont"/>
    <w:uiPriority w:val="99"/>
    <w:semiHidden/>
    <w:unhideWhenUsed/>
    <w:rsid w:val="000C43A1"/>
    <w:rPr>
      <w:color w:val="0000FF" w:themeColor="hyperlink"/>
      <w:u w:val="single"/>
    </w:rPr>
  </w:style>
  <w:style w:type="paragraph" w:styleId="BalloonText">
    <w:name w:val="Balloon Text"/>
    <w:basedOn w:val="Normal"/>
    <w:link w:val="BalloonTextChar"/>
    <w:uiPriority w:val="99"/>
    <w:semiHidden/>
    <w:unhideWhenUsed/>
    <w:rsid w:val="00E60C0C"/>
    <w:rPr>
      <w:rFonts w:ascii="Tahoma" w:hAnsi="Tahoma" w:cs="Tahoma"/>
      <w:sz w:val="16"/>
      <w:szCs w:val="16"/>
    </w:rPr>
  </w:style>
  <w:style w:type="character" w:customStyle="1" w:styleId="BalloonTextChar">
    <w:name w:val="Balloon Text Char"/>
    <w:basedOn w:val="DefaultParagraphFont"/>
    <w:link w:val="BalloonText"/>
    <w:uiPriority w:val="99"/>
    <w:semiHidden/>
    <w:rsid w:val="00E60C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65115">
      <w:bodyDiv w:val="1"/>
      <w:marLeft w:val="0"/>
      <w:marRight w:val="0"/>
      <w:marTop w:val="0"/>
      <w:marBottom w:val="0"/>
      <w:divBdr>
        <w:top w:val="none" w:sz="0" w:space="0" w:color="auto"/>
        <w:left w:val="none" w:sz="0" w:space="0" w:color="auto"/>
        <w:bottom w:val="none" w:sz="0" w:space="0" w:color="auto"/>
        <w:right w:val="none" w:sz="0" w:space="0" w:color="auto"/>
      </w:divBdr>
      <w:divsChild>
        <w:div w:id="226376489">
          <w:marLeft w:val="0"/>
          <w:marRight w:val="0"/>
          <w:marTop w:val="0"/>
          <w:marBottom w:val="0"/>
          <w:divBdr>
            <w:top w:val="none" w:sz="0" w:space="0" w:color="auto"/>
            <w:left w:val="none" w:sz="0" w:space="0" w:color="auto"/>
            <w:bottom w:val="none" w:sz="0" w:space="0" w:color="auto"/>
            <w:right w:val="none" w:sz="0" w:space="0" w:color="auto"/>
          </w:divBdr>
        </w:div>
        <w:div w:id="1008798539">
          <w:marLeft w:val="0"/>
          <w:marRight w:val="0"/>
          <w:marTop w:val="0"/>
          <w:marBottom w:val="0"/>
          <w:divBdr>
            <w:top w:val="none" w:sz="0" w:space="0" w:color="auto"/>
            <w:left w:val="none" w:sz="0" w:space="0" w:color="auto"/>
            <w:bottom w:val="none" w:sz="0" w:space="0" w:color="auto"/>
            <w:right w:val="none" w:sz="0" w:space="0" w:color="auto"/>
          </w:divBdr>
        </w:div>
        <w:div w:id="1298991948">
          <w:marLeft w:val="0"/>
          <w:marRight w:val="0"/>
          <w:marTop w:val="0"/>
          <w:marBottom w:val="0"/>
          <w:divBdr>
            <w:top w:val="none" w:sz="0" w:space="0" w:color="auto"/>
            <w:left w:val="none" w:sz="0" w:space="0" w:color="auto"/>
            <w:bottom w:val="none" w:sz="0" w:space="0" w:color="auto"/>
            <w:right w:val="none" w:sz="0" w:space="0" w:color="auto"/>
          </w:divBdr>
        </w:div>
        <w:div w:id="2050815">
          <w:marLeft w:val="0"/>
          <w:marRight w:val="0"/>
          <w:marTop w:val="0"/>
          <w:marBottom w:val="0"/>
          <w:divBdr>
            <w:top w:val="none" w:sz="0" w:space="0" w:color="auto"/>
            <w:left w:val="none" w:sz="0" w:space="0" w:color="auto"/>
            <w:bottom w:val="none" w:sz="0" w:space="0" w:color="auto"/>
            <w:right w:val="none" w:sz="0" w:space="0" w:color="auto"/>
          </w:divBdr>
        </w:div>
        <w:div w:id="790049416">
          <w:marLeft w:val="0"/>
          <w:marRight w:val="0"/>
          <w:marTop w:val="0"/>
          <w:marBottom w:val="0"/>
          <w:divBdr>
            <w:top w:val="none" w:sz="0" w:space="0" w:color="auto"/>
            <w:left w:val="none" w:sz="0" w:space="0" w:color="auto"/>
            <w:bottom w:val="none" w:sz="0" w:space="0" w:color="auto"/>
            <w:right w:val="none" w:sz="0" w:space="0" w:color="auto"/>
          </w:divBdr>
        </w:div>
        <w:div w:id="790050729">
          <w:marLeft w:val="0"/>
          <w:marRight w:val="0"/>
          <w:marTop w:val="0"/>
          <w:marBottom w:val="0"/>
          <w:divBdr>
            <w:top w:val="none" w:sz="0" w:space="0" w:color="auto"/>
            <w:left w:val="none" w:sz="0" w:space="0" w:color="auto"/>
            <w:bottom w:val="none" w:sz="0" w:space="0" w:color="auto"/>
            <w:right w:val="none" w:sz="0" w:space="0" w:color="auto"/>
          </w:divBdr>
        </w:div>
        <w:div w:id="1603026345">
          <w:marLeft w:val="0"/>
          <w:marRight w:val="0"/>
          <w:marTop w:val="0"/>
          <w:marBottom w:val="0"/>
          <w:divBdr>
            <w:top w:val="none" w:sz="0" w:space="0" w:color="auto"/>
            <w:left w:val="none" w:sz="0" w:space="0" w:color="auto"/>
            <w:bottom w:val="none" w:sz="0" w:space="0" w:color="auto"/>
            <w:right w:val="none" w:sz="0" w:space="0" w:color="auto"/>
          </w:divBdr>
        </w:div>
        <w:div w:id="397559471">
          <w:marLeft w:val="0"/>
          <w:marRight w:val="0"/>
          <w:marTop w:val="0"/>
          <w:marBottom w:val="0"/>
          <w:divBdr>
            <w:top w:val="none" w:sz="0" w:space="0" w:color="auto"/>
            <w:left w:val="none" w:sz="0" w:space="0" w:color="auto"/>
            <w:bottom w:val="none" w:sz="0" w:space="0" w:color="auto"/>
            <w:right w:val="none" w:sz="0" w:space="0" w:color="auto"/>
          </w:divBdr>
        </w:div>
        <w:div w:id="896353412">
          <w:marLeft w:val="0"/>
          <w:marRight w:val="0"/>
          <w:marTop w:val="0"/>
          <w:marBottom w:val="0"/>
          <w:divBdr>
            <w:top w:val="none" w:sz="0" w:space="0" w:color="auto"/>
            <w:left w:val="none" w:sz="0" w:space="0" w:color="auto"/>
            <w:bottom w:val="none" w:sz="0" w:space="0" w:color="auto"/>
            <w:right w:val="none" w:sz="0" w:space="0" w:color="auto"/>
          </w:divBdr>
        </w:div>
        <w:div w:id="242567791">
          <w:marLeft w:val="0"/>
          <w:marRight w:val="0"/>
          <w:marTop w:val="0"/>
          <w:marBottom w:val="0"/>
          <w:divBdr>
            <w:top w:val="none" w:sz="0" w:space="0" w:color="auto"/>
            <w:left w:val="none" w:sz="0" w:space="0" w:color="auto"/>
            <w:bottom w:val="none" w:sz="0" w:space="0" w:color="auto"/>
            <w:right w:val="none" w:sz="0" w:space="0" w:color="auto"/>
          </w:divBdr>
        </w:div>
        <w:div w:id="498229387">
          <w:marLeft w:val="0"/>
          <w:marRight w:val="0"/>
          <w:marTop w:val="0"/>
          <w:marBottom w:val="0"/>
          <w:divBdr>
            <w:top w:val="none" w:sz="0" w:space="0" w:color="auto"/>
            <w:left w:val="none" w:sz="0" w:space="0" w:color="auto"/>
            <w:bottom w:val="none" w:sz="0" w:space="0" w:color="auto"/>
            <w:right w:val="none" w:sz="0" w:space="0" w:color="auto"/>
          </w:divBdr>
        </w:div>
        <w:div w:id="1626504249">
          <w:marLeft w:val="0"/>
          <w:marRight w:val="0"/>
          <w:marTop w:val="0"/>
          <w:marBottom w:val="0"/>
          <w:divBdr>
            <w:top w:val="none" w:sz="0" w:space="0" w:color="auto"/>
            <w:left w:val="none" w:sz="0" w:space="0" w:color="auto"/>
            <w:bottom w:val="none" w:sz="0" w:space="0" w:color="auto"/>
            <w:right w:val="none" w:sz="0" w:space="0" w:color="auto"/>
          </w:divBdr>
        </w:div>
        <w:div w:id="1091317564">
          <w:marLeft w:val="0"/>
          <w:marRight w:val="0"/>
          <w:marTop w:val="0"/>
          <w:marBottom w:val="0"/>
          <w:divBdr>
            <w:top w:val="none" w:sz="0" w:space="0" w:color="auto"/>
            <w:left w:val="none" w:sz="0" w:space="0" w:color="auto"/>
            <w:bottom w:val="none" w:sz="0" w:space="0" w:color="auto"/>
            <w:right w:val="none" w:sz="0" w:space="0" w:color="auto"/>
          </w:divBdr>
        </w:div>
        <w:div w:id="745609539">
          <w:marLeft w:val="0"/>
          <w:marRight w:val="0"/>
          <w:marTop w:val="0"/>
          <w:marBottom w:val="0"/>
          <w:divBdr>
            <w:top w:val="none" w:sz="0" w:space="0" w:color="auto"/>
            <w:left w:val="none" w:sz="0" w:space="0" w:color="auto"/>
            <w:bottom w:val="none" w:sz="0" w:space="0" w:color="auto"/>
            <w:right w:val="none" w:sz="0" w:space="0" w:color="auto"/>
          </w:divBdr>
        </w:div>
        <w:div w:id="995382004">
          <w:marLeft w:val="0"/>
          <w:marRight w:val="0"/>
          <w:marTop w:val="0"/>
          <w:marBottom w:val="0"/>
          <w:divBdr>
            <w:top w:val="none" w:sz="0" w:space="0" w:color="auto"/>
            <w:left w:val="none" w:sz="0" w:space="0" w:color="auto"/>
            <w:bottom w:val="none" w:sz="0" w:space="0" w:color="auto"/>
            <w:right w:val="none" w:sz="0" w:space="0" w:color="auto"/>
          </w:divBdr>
        </w:div>
        <w:div w:id="137232734">
          <w:marLeft w:val="0"/>
          <w:marRight w:val="0"/>
          <w:marTop w:val="0"/>
          <w:marBottom w:val="0"/>
          <w:divBdr>
            <w:top w:val="none" w:sz="0" w:space="0" w:color="auto"/>
            <w:left w:val="none" w:sz="0" w:space="0" w:color="auto"/>
            <w:bottom w:val="none" w:sz="0" w:space="0" w:color="auto"/>
            <w:right w:val="none" w:sz="0" w:space="0" w:color="auto"/>
          </w:divBdr>
        </w:div>
        <w:div w:id="2031687810">
          <w:marLeft w:val="0"/>
          <w:marRight w:val="0"/>
          <w:marTop w:val="0"/>
          <w:marBottom w:val="0"/>
          <w:divBdr>
            <w:top w:val="none" w:sz="0" w:space="0" w:color="auto"/>
            <w:left w:val="none" w:sz="0" w:space="0" w:color="auto"/>
            <w:bottom w:val="none" w:sz="0" w:space="0" w:color="auto"/>
            <w:right w:val="none" w:sz="0" w:space="0" w:color="auto"/>
          </w:divBdr>
        </w:div>
        <w:div w:id="13218148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raefe@peddi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9C3E-B9B0-4BED-9204-51DD5B5B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925</Words>
  <Characters>4767</Characters>
  <Application>Microsoft Office Word</Application>
  <DocSecurity>0</DocSecurity>
  <Lines>113</Lines>
  <Paragraphs>55</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Graefe</dc:creator>
  <cp:lastModifiedBy>operator</cp:lastModifiedBy>
  <cp:revision>11</cp:revision>
  <dcterms:created xsi:type="dcterms:W3CDTF">2013-08-19T18:48:00Z</dcterms:created>
  <dcterms:modified xsi:type="dcterms:W3CDTF">2013-09-01T01:42:00Z</dcterms:modified>
</cp:coreProperties>
</file>